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65910293"/>
        <w:placeholder>
          <w:docPart w:val="DefaultPlaceholder_-1854013440"/>
        </w:placeholder>
        <w15:webExtensionCreated/>
      </w:sdtPr>
      <w:sdtEndPr>
        <w:rPr>
          <w:rFonts w:ascii="Garamond" w:hAnsi="Garamond"/>
        </w:rPr>
      </w:sdtEndPr>
      <w:sdtContent>
        <w:p w14:paraId="49102E24" w14:textId="77777777" w:rsidR="00891530" w:rsidRPr="00891530" w:rsidRDefault="00891530">
          <w:pPr>
            <w:rPr>
              <w:rFonts w:ascii="Garamond" w:hAnsi="Garamond"/>
            </w:rPr>
          </w:pPr>
          <w:r w:rsidRPr="00891530">
            <w:rPr>
              <w:rFonts w:ascii="Garamond" w:hAnsi="Garamond"/>
            </w:rPr>
            <w:t>Open Door Policy</w:t>
          </w:r>
        </w:p>
        <w:p w14:paraId="48A8C1CB" w14:textId="77777777" w:rsidR="00891530" w:rsidRPr="00891530" w:rsidRDefault="00891530">
          <w:pPr>
            <w:rPr>
              <w:rFonts w:ascii="Garamond" w:hAnsi="Garamond"/>
            </w:rPr>
          </w:pPr>
        </w:p>
        <w:p w14:paraId="2DF07D6F" w14:textId="0607DDD6" w:rsidR="00F14A50" w:rsidRPr="00891530" w:rsidRDefault="00891530">
          <w:pPr>
            <w:rPr>
              <w:rFonts w:ascii="Garamond" w:hAnsi="Garamond"/>
            </w:rPr>
          </w:pPr>
          <w:r w:rsidRPr="00891530">
            <w:rPr>
              <w:rFonts w:ascii="Garamond" w:hAnsi="Garamond"/>
            </w:rPr>
            <w:t xml:space="preserve">Our </w:t>
          </w:r>
          <w:proofErr w:type="gramStart"/>
          <w:r w:rsidRPr="00891530">
            <w:rPr>
              <w:rFonts w:ascii="Garamond" w:hAnsi="Garamond"/>
            </w:rPr>
            <w:t>open door</w:t>
          </w:r>
          <w:proofErr w:type="gramEnd"/>
          <w:r w:rsidRPr="00891530">
            <w:rPr>
              <w:rFonts w:ascii="Garamond" w:hAnsi="Garamond"/>
            </w:rPr>
            <w:t xml:space="preserve"> policy means that you are free to speak about any work-related questions, concerns, or suggestions you may have with any supervisor or manager at any time. The purpose of our open-door policy is to encourage open communication, feedback, and discussion about any matter of importance to employees. Please note that discrimination, harassment, or retaliation concerns must also be promptly reported through our Equal Employment Opportunity and Harassment policies.</w:t>
          </w:r>
        </w:p>
      </w:sdtContent>
    </w:sdt>
    <w:sectPr w:rsidR="00F14A50" w:rsidRPr="00891530" w:rsidSect="00C9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63C"/>
    <w:rsid w:val="00016712"/>
    <w:rsid w:val="000B163C"/>
    <w:rsid w:val="00891530"/>
    <w:rsid w:val="00963D39"/>
    <w:rsid w:val="00C93E10"/>
    <w:rsid w:val="00D05DCD"/>
    <w:rsid w:val="00F1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367DA"/>
  <w15:chartTrackingRefBased/>
  <w15:docId w15:val="{A6D04815-4498-5342-B7E5-7CA6449A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D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963D39"/>
    <w:pPr>
      <w:pBdr>
        <w:bottom w:val="single" w:sz="4" w:space="1" w:color="823B0B" w:themeColor="accent2" w:themeShade="7F"/>
      </w:pBdr>
      <w:spacing w:before="400" w:after="200" w:line="252" w:lineRule="auto"/>
      <w:jc w:val="center"/>
      <w:outlineLvl w:val="1"/>
    </w:pPr>
    <w:rPr>
      <w:rFonts w:ascii="Garamond" w:hAnsi="Garamond"/>
      <w:caps/>
      <w:color w:val="833C0B" w:themeColor="accent2" w:themeShade="80"/>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WLINGHEADER">
    <w:name w:val="DOWLING HEADER"/>
    <w:basedOn w:val="Title"/>
    <w:next w:val="Heading1"/>
    <w:autoRedefine/>
    <w:qFormat/>
    <w:rsid w:val="00D05DCD"/>
    <w:rPr>
      <w:rFonts w:ascii="Garamond" w:hAnsi="Garamond"/>
      <w:vertAlign w:val="subscript"/>
    </w:rPr>
  </w:style>
  <w:style w:type="paragraph" w:styleId="Title">
    <w:name w:val="Title"/>
    <w:basedOn w:val="Normal"/>
    <w:next w:val="Normal"/>
    <w:link w:val="TitleChar"/>
    <w:uiPriority w:val="10"/>
    <w:qFormat/>
    <w:rsid w:val="00D05D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DCD"/>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qFormat/>
    <w:rsid w:val="00D05DCD"/>
    <w:pPr>
      <w:spacing w:before="120"/>
    </w:pPr>
    <w:rPr>
      <w:rFonts w:ascii="Garamond" w:hAnsi="Garamond"/>
      <w:b/>
      <w:bCs/>
      <w:i/>
      <w:iCs/>
      <w:sz w:val="32"/>
    </w:rPr>
  </w:style>
  <w:style w:type="character" w:customStyle="1" w:styleId="Heading1Char">
    <w:name w:val="Heading 1 Char"/>
    <w:basedOn w:val="DefaultParagraphFont"/>
    <w:link w:val="Heading1"/>
    <w:uiPriority w:val="9"/>
    <w:rsid w:val="00D05DCD"/>
    <w:rPr>
      <w:rFonts w:asciiTheme="majorHAnsi" w:eastAsiaTheme="majorEastAsia" w:hAnsiTheme="majorHAnsi" w:cstheme="majorBidi"/>
      <w:color w:val="2F5496" w:themeColor="accent1" w:themeShade="BF"/>
      <w:sz w:val="32"/>
      <w:szCs w:val="32"/>
    </w:rPr>
  </w:style>
  <w:style w:type="character" w:styleId="SubtleEmphasis">
    <w:name w:val="Subtle Emphasis"/>
    <w:uiPriority w:val="19"/>
    <w:qFormat/>
    <w:rsid w:val="00D05DCD"/>
    <w:rPr>
      <w:rFonts w:ascii="Garamond" w:hAnsi="Garamond"/>
      <w:i/>
      <w:iCs/>
    </w:rPr>
  </w:style>
  <w:style w:type="character" w:customStyle="1" w:styleId="Heading2Char">
    <w:name w:val="Heading 2 Char"/>
    <w:basedOn w:val="DefaultParagraphFont"/>
    <w:link w:val="Heading2"/>
    <w:uiPriority w:val="9"/>
    <w:rsid w:val="00963D39"/>
    <w:rPr>
      <w:rFonts w:ascii="Garamond" w:hAnsi="Garamond"/>
      <w:caps/>
      <w:color w:val="833C0B" w:themeColor="accent2" w:themeShade="80"/>
      <w:spacing w:val="15"/>
    </w:rPr>
  </w:style>
  <w:style w:type="character" w:styleId="PlaceholderText">
    <w:name w:val="Placeholder Text"/>
    <w:basedOn w:val="DefaultParagraphFont"/>
    <w:uiPriority w:val="99"/>
    <w:semiHidden/>
    <w:rsid w:val="008915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4D71A42-905D-BB4B-B12F-67B3FAD59586}"/>
      </w:docPartPr>
      <w:docPartBody>
        <w:p w:rsidR="00000000" w:rsidRDefault="00A8047E">
          <w:r w:rsidRPr="007D48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47E"/>
    <w:rsid w:val="006366AC"/>
    <w:rsid w:val="00A80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4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9A4462-0898-CE44-84C7-CEEE047EBF95}">
  <we:reference id="wa104381028" version="3.0.0.0" store="en-001" storeType="OMEX"/>
  <we:alternateReferences>
    <we:reference id="WA104381028" version="3.0.0.0" store="" storeType="OMEX"/>
  </we:alternateReferences>
  <we:properties>
    <we:property name="documentId" value="&quot;c877985c-5d4f-408a-b11b-d6b3dec3024a&quot;"/>
    <we:property name="fieldListItems" value="[{&quot;id&quot;:0,&quot;selected&quot;:false,&quot;values&quot;:{&quot;value&quot;:&quot;{{OPEN DOOR POLICY}}&quot;,&quot;valueFormatted&quot;:&quot;&quot;,&quot;defaultValue&quot;:&quot;{{OPEN DOOR POLICY}}&quot;,&quot;description&quot;:&quot;&quot;,&quot;field&quot;:&quot;Open Door Policy&quot;,&quot;type&quot;:&quot;Single line text&quot;,&quot;fieldTypeRef&quot;:&quot;TEXT&quot;,&quot;bindingIds&quot;:[&quot;97a30d25-2f97-4e08-beb8-bf06f20a0207&quot;]}}]"/>
  </we:properties>
  <we:bindings>
    <we:binding id="97a30d25-2f97-4e08-beb8-bf06f20a0207" type="text" appref="2929057003"/>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Clarity HR Solutions</dc:creator>
  <cp:keywords/>
  <dc:description/>
  <cp:lastModifiedBy>Clarity HR Solutions</cp:lastModifiedBy>
  <cp:revision>2</cp:revision>
  <dcterms:created xsi:type="dcterms:W3CDTF">2021-07-07T12:18:00Z</dcterms:created>
  <dcterms:modified xsi:type="dcterms:W3CDTF">2021-07-07T12:21:00Z</dcterms:modified>
</cp:coreProperties>
</file>